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308c4e7" w14:textId="308c4e7">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8632F3">
        <w:t>5. studenoga 2019</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8632F3" w:rsidR="008632F3">
        <w:t>LUKINA ŠKRINJICA d. o. o. za usluge uređenja i trgovinu, Viškovo (Općina Viškovo) Kosi 75/E, OIB: 86779878869, MBS: 040300908</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1E3354">
        <w:t>9</w:t>
      </w:r>
      <w:r w:rsidR="007910B2">
        <w:t>,</w:t>
      </w:r>
      <w:r w:rsidR="008632F3">
        <w:t>2</w:t>
      </w:r>
      <w:r w:rsidR="007910B2">
        <w:t>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 xml:space="preserve">i podnesak </w:t>
      </w:r>
      <w:r>
        <w:t xml:space="preserve">Financijske agencije od </w:t>
      </w:r>
      <w:r w:rsidR="008632F3">
        <w:t>28. kolovoza 2019</w:t>
      </w:r>
      <w:r>
        <w:t>. godine</w:t>
      </w:r>
      <w:r w:rsidR="00256B25">
        <w:t xml:space="preserve"> (na listu </w:t>
      </w:r>
      <w:r w:rsidR="008632F3">
        <w:t>11</w:t>
      </w:r>
      <w:r w:rsidR="00256B25">
        <w:t xml:space="preserve"> spisa)</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8632F3">
        <w:t>1. studenoga 2019.</w:t>
      </w:r>
      <w:r>
        <w:t xml:space="preserve"> </w:t>
      </w:r>
      <w:r>
        <w:rPr>
          <w:bCs/>
        </w:rPr>
        <w:t>za utvrditi je kako dužnik nema imovine dostatne za pokriće troškova stečajnog postupka.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8632F3">
        <w:rPr>
          <w:bCs/>
        </w:rPr>
        <w:t>50.000</w:t>
      </w:r>
      <w:r>
        <w:rPr>
          <w:bCs/>
        </w:rPr>
        <w:t xml:space="preserve">,00 kn koji se iznos odnosi na </w:t>
      </w:r>
      <w:r w:rsidR="008632F3">
        <w:rPr>
          <w:bCs/>
        </w:rPr>
        <w:t>15.000</w:t>
      </w:r>
      <w:r w:rsidR="001E3354">
        <w:rPr>
          <w:bCs/>
        </w:rPr>
        <w:t xml:space="preserve">,00 kn </w:t>
      </w:r>
      <w:r w:rsidR="008632F3">
        <w:rPr>
          <w:bCs/>
        </w:rPr>
        <w:t>bruto nagrade privremenom stečajnom upravitelju i stečajnom upravitelju, 3.000,00 kn materijalnih troškova, 20.000,00 kn za troškove odvjetničkih usluga pokretanja tužbenih zahtjeva za pobijanje pravnih radnji odnosno usluga pokretanja ovršnih ili sudskih postupaka, 12.000,00 kn za knjigovodstvene usluge te 1.000,00 kn za bankarske i slične usluge</w:t>
      </w:r>
      <w:r w:rsidR="00256B25">
        <w:rPr>
          <w:bCs/>
        </w:rPr>
        <w:t>.</w:t>
      </w:r>
    </w:p>
    <w:p w:rsidR="000202C5" w:rsidP="000202C5" w:rsidRDefault="000202C5">
      <w:pPr>
        <w:jc w:val="both"/>
        <w:rPr>
          <w:bCs/>
        </w:rPr>
      </w:pPr>
    </w:p>
    <w:p w:rsidR="000202C5" w:rsidP="000202C5" w:rsidRDefault="000202C5">
      <w:pPr>
        <w:jc w:val="both"/>
        <w:rPr>
          <w:bCs/>
        </w:rPr>
      </w:pPr>
      <w:r>
        <w:rPr>
          <w:bCs/>
        </w:rPr>
        <w:t>Sud donosi</w:t>
      </w:r>
    </w:p>
    <w:p w:rsidR="00BF564D" w:rsidP="000202C5" w:rsidRDefault="00BF564D">
      <w:pPr>
        <w:jc w:val="both"/>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8632F3" w:rsidR="008632F3">
        <w:t>LUKINA ŠKRINJICA d. o. o. za usluge uređenja i trgovinu, Viškovo (Općina Viškovo) Kosi 75/E, OIB: 86779878869, MBS: 040300908</w:t>
      </w:r>
      <w:r w:rsidRPr="0031775E" w:rsidR="00256B25">
        <w:rPr>
          <w:color w:val="000000"/>
        </w:rPr>
        <w:t xml:space="preserve"> </w:t>
      </w:r>
      <w:r w:rsidRPr="0031775E">
        <w:rPr>
          <w:color w:val="000000"/>
        </w:rPr>
        <w:t>da u roku od 15 dana uplate predujam za namirenje troškova prethodnoga i otvorenoga stečajnog postupka</w:t>
      </w:r>
      <w:r>
        <w:t xml:space="preserve"> u iznosu od </w:t>
      </w:r>
      <w:r w:rsidR="008632F3">
        <w:t>50</w:t>
      </w:r>
      <w:r>
        <w:t>.000</w:t>
      </w:r>
      <w:r>
        <w:rPr>
          <w:bCs/>
        </w:rPr>
        <w:t xml:space="preserve">,00 </w:t>
      </w:r>
      <w:r>
        <w:t xml:space="preserve">kn na prolazni depozit suda koji se vodi kod Hrvatske poštanske banke d.d. Zagreb broj </w:t>
      </w:r>
      <w:r w:rsidRPr="0031775E">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8632F3" w:rsidR="008632F3">
        <w:t>LUKINA ŠKRINJICA d. o. o. za usluge uređenja i trgovinu, Viškovo (Općina Viškovo) Kosi 75/E, OIB: 86779878869, MBS: 040300908</w:t>
      </w:r>
      <w:r>
        <w:t>.</w:t>
      </w:r>
    </w:p>
    <w:p w:rsidR="000202C5" w:rsidP="003C0957" w:rsidRDefault="000202C5">
      <w:pPr>
        <w:jc w:val="both"/>
      </w:pPr>
    </w:p>
    <w:p w:rsidR="000202C5" w:rsidP="000202C5" w:rsidRDefault="000202C5">
      <w:pPr>
        <w:jc w:val="center"/>
      </w:pPr>
      <w:r>
        <w:lastRenderedPageBreak/>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8632F3" w:rsidR="008632F3">
        <w:t>LUKINA ŠKRINJICA d. o. o. za usluge uređenja i trgovinu, Viškovo (Općina Viškovo) Kosi 75/E, OIB: 86779878869, MBS: 040300908</w:t>
      </w:r>
      <w:r w:rsidR="000202C5">
        <w:t>.</w:t>
      </w:r>
    </w:p>
    <w:p w:rsidR="000202C5" w:rsidP="003C0957" w:rsidRDefault="000202C5">
      <w:pPr>
        <w:ind w:firstLine="708"/>
        <w:jc w:val="both"/>
      </w:pPr>
      <w:r>
        <w:t xml:space="preserve">Dana </w:t>
      </w:r>
      <w:r w:rsidR="008632F3">
        <w:t xml:space="preserve"> 24. srpnja 2019.</w:t>
      </w:r>
      <w:r>
        <w:t xml:space="preserve"> doneseno je rješenje ovog suda posl. br. St-</w:t>
      </w:r>
      <w:r w:rsidR="008632F3">
        <w:t>337/2019</w:t>
      </w:r>
      <w:r w:rsidR="001E3354">
        <w:t>-3</w:t>
      </w:r>
      <w:r>
        <w:t xml:space="preserve"> kojim je pokrenut prethodni postupak radi utvrđivanja uvjeta za otvaranje stečajnog postupka nad dužnikom</w:t>
      </w:r>
      <w:r w:rsidR="008632F3">
        <w:t>, a dana  14. listopada 2019. doneseno je ovosudno rješenje posl. br. St-337/2019-7 kojim se imenuje privremeni stečajni upravitelj Mirjana Gašparović</w:t>
      </w:r>
      <w:r>
        <w:t>.</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00FF2994">
        <w:t xml:space="preserve"> 28. kolovoza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FF2994">
        <w:rPr>
          <w:bCs/>
        </w:rPr>
        <w:t>50.000,00 kn koji se iznos odnosi na 15.000,00 kn bruto nagrade privremenom stečajnom upravitelju i stečajnom upravitelju, 3.000,00 kn materijalnih troškova, 20.000,00 kn za troškove odvjetničkih usluga pokretanja tužbenih zahtjeva za pobijanje pravnih radnji odnosno usluga pokretanja ovršnih ili sudskih postupaka, 12.000,00 kn za knjigovodstvene usluge te 1.000,00 kn za bankarske i slične usluge</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FF2994">
        <w:t xml:space="preserve"> 5. studenoga 2019.</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FF2994">
        <w:t>9,30</w:t>
      </w:r>
      <w:r>
        <w:t xml:space="preserve"> sati.</w:t>
      </w:r>
    </w:p>
    <w:p w:rsidR="000202C5" w:rsidP="000202C5" w:rsidRDefault="000202C5"/>
    <w:p w:rsidR="000202C5" w:rsidP="000202C5" w:rsidRDefault="000202C5">
      <w:pPr>
        <w:ind w:left="3540" w:firstLine="708"/>
      </w:pPr>
      <w:r>
        <w:t xml:space="preserve">Sudac                      </w:t>
      </w:r>
    </w:p>
    <w:p w:rsidR="000202C5" w:rsidP="000202C5" w:rsidRDefault="000202C5"/>
    <w:p w:rsidR="00BF564D" w:rsidP="000202C5" w:rsidRDefault="00BF564D"/>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rsidSect="009E0FE8">
      <w:headerReference w:type="default" r:id="rId9"/>
      <w:footerReference w:type="default" r:id="rId10"/>
      <w:pgSz w:w="11906" w:h="16838" w:code="9"/>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F3871" w:rsidRDefault="00DF3871">
      <w:r>
        <w:separator/>
      </w:r>
    </w:p>
  </w:endnote>
  <w:endnote w:type="continuationSeparator" w:id="0">
    <w:p w:rsidR="00DF3871" w:rsidRDefault="00DF387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6B488F">
          <w:rPr>
            <w:noProof/>
          </w:rPr>
          <w:t>1</w:t>
        </w:r>
        <w:r>
          <w:fldChar w:fldCharType="end"/>
        </w:r>
      </w:p>
    </w:sdtContent>
  </w:sdt>
  <w:p w:rsidR="0029394F" w:rsidRDefault="006B488F">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F3871" w:rsidRDefault="00DF3871">
      <w:r>
        <w:separator/>
      </w:r>
    </w:p>
  </w:footnote>
  <w:footnote w:type="continuationSeparator" w:id="0">
    <w:p w:rsidR="00DF3871" w:rsidRDefault="00DF387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8632F3">
      <w:t>337/2019</w:t>
    </w:r>
  </w:p>
  <w:p w:rsidR="002C0587" w:rsidP="002C0587" w:rsidRDefault="006B488F">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E3354"/>
    <w:rsid w:val="00251EDF"/>
    <w:rsid w:val="00256B25"/>
    <w:rsid w:val="00267BBB"/>
    <w:rsid w:val="00323A66"/>
    <w:rsid w:val="00337948"/>
    <w:rsid w:val="003541B1"/>
    <w:rsid w:val="003C0957"/>
    <w:rsid w:val="004F6C16"/>
    <w:rsid w:val="00520689"/>
    <w:rsid w:val="006B488F"/>
    <w:rsid w:val="0070377B"/>
    <w:rsid w:val="0076139A"/>
    <w:rsid w:val="007910B2"/>
    <w:rsid w:val="007B6D04"/>
    <w:rsid w:val="00836506"/>
    <w:rsid w:val="008632F3"/>
    <w:rsid w:val="00942A0F"/>
    <w:rsid w:val="00966BCB"/>
    <w:rsid w:val="009E0FE8"/>
    <w:rsid w:val="00AA43BC"/>
    <w:rsid w:val="00AC33FA"/>
    <w:rsid w:val="00AF0A5D"/>
    <w:rsid w:val="00B93FF3"/>
    <w:rsid w:val="00BA3EB5"/>
    <w:rsid w:val="00BF564D"/>
    <w:rsid w:val="00C17835"/>
    <w:rsid w:val="00D67E91"/>
    <w:rsid w:val="00DF3871"/>
    <w:rsid w:val="00E518D1"/>
    <w:rsid w:val="00ED0D53"/>
    <w:rsid w:val="00FC53FD"/>
    <w:rsid w:val="00FE2CAA"/>
    <w:rsid w:val="00FF299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6B488F"/>
    <w:rPr>
      <w:color w:val="808080"/>
      <w:bdr w:val="none" w:color="auto" w:sz="0" w:space="0"/>
      <w:shd w:val="clear" w:color="auto" w:fill="auto"/>
    </w:rPr>
  </w:style>
  <w:style w:type="character" w:styleId="eSPISCCParagraphDefaultFont" w:customStyle="true">
    <w:name w:val="eSPIS_CC_Paragraph Default Font"/>
    <w:basedOn w:val="Zadanifontodlomka"/>
    <w:rsid w:val="006B488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B488F"/>
    <w:rPr>
      <w:bdr w:val="none" w:color="auto" w:sz="0" w:space="0"/>
      <w:shd w:val="clear" w:color="auto" w:fill="FFFFCC"/>
      <w:lang w:val="hr-HR"/>
    </w:rPr>
  </w:style>
  <w:style w:type="character" w:styleId="PozadinaSvijetloCrvena" w:customStyle="true">
    <w:name w:val="Pozadina_SvijetloCrvena"/>
    <w:basedOn w:val="eSPISCCParagraphDefaultFont"/>
    <w:rsid w:val="006B488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B488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6B488F"/>
    <w:rPr>
      <w:color w:val="808080"/>
      <w:bdr w:color="auto" w:space="0" w:sz="0" w:val="none"/>
      <w:shd w:color="auto" w:fill="auto" w:val="clear"/>
    </w:rPr>
  </w:style>
  <w:style w:customStyle="1" w:styleId="eSPISCCParagraphDefaultFont" w:type="character">
    <w:name w:val="eSPIS_CC_Paragraph Default Font"/>
    <w:basedOn w:val="Zadanifontodlomka"/>
    <w:rsid w:val="006B48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488F"/>
    <w:rPr>
      <w:bdr w:color="auto" w:space="0" w:sz="0" w:val="none"/>
      <w:shd w:color="auto" w:fill="FFFFCC" w:val="clear"/>
      <w:lang w:val="hr-HR"/>
    </w:rPr>
  </w:style>
  <w:style w:customStyle="1" w:styleId="PozadinaSvijetloCrvena" w:type="character">
    <w:name w:val="Pozadina_SvijetloCrvena"/>
    <w:basedOn w:val="eSPISCCParagraphDefaultFont"/>
    <w:rsid w:val="006B48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488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studenog 2019.</izvorni_sadrzaj>
    <derivirana_varijabla naziv="DomainObject.PlaniraniZavrsetakDatum_1">5. studenog 2019.</derivirana_varijabla>
  </DomainObject.PlaniraniZavrsetakDatum>
  <DomainObject.PlaniraniPocetakDatum>
    <izvorni_sadrzaj>5. studenog 2019.</izvorni_sadrzaj>
    <derivirana_varijabla naziv="DomainObject.PlaniraniPocetakDatum_1">5. studenog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studenog 2019.</izvorni_sadrzaj>
    <derivirana_varijabla naziv="DomainObject.Zapisnik.DatumKreiranja_1">5. studenog 2019.</derivirana_varijabla>
  </DomainObject.Zapisnik.DatumKreiranja>
  <DomainObject.Zapisnik.ImovinskaKorist>
    <izvorni_sadrzaj/>
    <derivirana_varijabla naziv="DomainObject.Zapisnik.ImovinskaKorist_1"/>
  </DomainObject.Zapisnik.ImovinskaKorist>
  <DomainObject.Zapisnik.Oznaka>
    <izvorni_sadrzaj>St-337/2019-10</izvorni_sadrzaj>
    <derivirana_varijabla naziv="DomainObject.Zapisnik.Oznaka_1">St-337/2019-10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2019.</izvorni_sadrzaj>
    <derivirana_varijabla naziv="DomainObject.Predmet.DatumOsnivanja_1">23.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St-337/2019</izvorni_sadrzaj>
    <derivirana_varijabla naziv="DomainObject.Predmet.OznakaBroj_1">St-337/2019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LUKINA ŠKRINJICA d.o.o.</izvorni_sadrzaj>
    <derivirana_varijabla naziv="DomainObject.Predmet.ProtustrankaFormated_1">  LUKINA ŠKRINJICA d.o.o.</derivirana_varijabla>
  </DomainObject.Predmet.ProtustrankaFormated>
  <DomainObject.Predmet.ProtustrankaFormatedOIB>
    <izvorni_sadrzaj>  LUKINA ŠKRINJICA d.o.o., OIB 86779878869</izvorni_sadrzaj>
    <derivirana_varijabla naziv="DomainObject.Predmet.ProtustrankaFormatedOIB_1">  LUKINA ŠKRINJICA d.o.o., OIB 86779878869</derivirana_varijabla>
  </DomainObject.Predmet.ProtustrankaFormatedOIB>
  <DomainObject.Predmet.ProtustrankaFormatedWithAdress>
    <izvorni_sadrzaj> LUKINA ŠKRINJICA d.o.o., Kosi 75e, 51216 Viškovo</izvorni_sadrzaj>
    <derivirana_varijabla naziv="DomainObject.Predmet.ProtustrankaFormatedWithAdress_1"> LUKINA ŠKRINJICA d.o.o., Kosi 75e, 51216 Viškovo</derivirana_varijabla>
  </DomainObject.Predmet.ProtustrankaFormatedWithAdress>
  <DomainObject.Predmet.ProtustrankaFormatedWithAdressOIB>
    <izvorni_sadrzaj> LUKINA ŠKRINJICA d.o.o., OIB 86779878869, Kosi 75e, 51216 Viškovo</izvorni_sadrzaj>
    <derivirana_varijabla naziv="DomainObject.Predmet.ProtustrankaFormatedWithAdressOIB_1"> LUKINA ŠKRINJICA d.o.o., OIB 86779878869, Kosi 75e, 51216 Viškovo</derivirana_varijabla>
  </DomainObject.Predmet.ProtustrankaFormatedWithAdressOIB>
  <DomainObject.Predmet.ProtustrankaWithAdress>
    <izvorni_sadrzaj>LUKINA ŠKRINJICA d.o.o. Kosi 75e, 51216 Viškovo</izvorni_sadrzaj>
    <derivirana_varijabla naziv="DomainObject.Predmet.ProtustrankaWithAdress_1">LUKINA ŠKRINJICA d.o.o. Kosi 75e, 51216 Viškovo</derivirana_varijabla>
  </DomainObject.Predmet.ProtustrankaWithAdress>
  <DomainObject.Predmet.ProtustrankaWithAdressOIB>
    <izvorni_sadrzaj>LUKINA ŠKRINJICA d.o.o., OIB 86779878869, Kosi 75e, 51216 Viškovo</izvorni_sadrzaj>
    <derivirana_varijabla naziv="DomainObject.Predmet.ProtustrankaWithAdressOIB_1">LUKINA ŠKRINJICA d.o.o., OIB 86779878869, Kosi 75e, 51216 Viškovo</derivirana_varijabla>
  </DomainObject.Predmet.ProtustrankaWithAdressOIB>
  <DomainObject.Predmet.ProtustrankaNazivFormated>
    <izvorni_sadrzaj>LUKINA ŠKRINJICA d.o.o.</izvorni_sadrzaj>
    <derivirana_varijabla naziv="DomainObject.Predmet.ProtustrankaNazivFormated_1">LUKINA ŠKRINJICA d.o.o.</derivirana_varijabla>
  </DomainObject.Predmet.ProtustrankaNazivFormated>
  <DomainObject.Predmet.ProtustrankaNazivFormatedOIB>
    <izvorni_sadrzaj>LUKINA ŠKRINJICA d.o.o., OIB 86779878869</izvorni_sadrzaj>
    <derivirana_varijabla naziv="DomainObject.Predmet.ProtustrankaNazivFormatedOIB_1">LUKINA ŠKRINJICA d.o.o., OIB 86779878869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LUKINA ŠKRINJICA d.o.o.</item>
    </izvorni_sadrzaj>
    <derivirana_varijabla naziv="DomainObject.Predmet.ProtuStrankaListFormated_1">
      <item>LUKINA ŠKRINJICA d.o.o.</item>
    </derivirana_varijabla>
  </DomainObject.Predmet.ProtuStrankaListFormated>
  <DomainObject.Predmet.ProtuStrankaListFormatedOIB>
    <izvorni_sadrzaj>
      <item>LUKINA ŠKRINJICA d.o.o., OIB 86779878869</item>
    </izvorni_sadrzaj>
    <derivirana_varijabla naziv="DomainObject.Predmet.ProtuStrankaListFormatedOIB_1">
      <item>LUKINA ŠKRINJICA d.o.o., OIB 86779878869</item>
    </derivirana_varijabla>
  </DomainObject.Predmet.ProtuStrankaListFormatedOIB>
  <DomainObject.Predmet.ProtuStrankaListFormatedWithAdress>
    <izvorni_sadrzaj>
      <item>LUKINA ŠKRINJICA d.o.o., Kosi 75e, 51216 Viškovo</item>
    </izvorni_sadrzaj>
    <derivirana_varijabla naziv="DomainObject.Predmet.ProtuStrankaListFormatedWithAdress_1">
      <item>LUKINA ŠKRINJICA d.o.o., Kosi 75e, 51216 Viškovo</item>
    </derivirana_varijabla>
  </DomainObject.Predmet.ProtuStrankaListFormatedWithAdress>
  <DomainObject.Predmet.ProtuStrankaListFormatedWithAdressOIB>
    <izvorni_sadrzaj>
      <item>LUKINA ŠKRINJICA d.o.o., OIB 86779878869, Kosi 75e, 51216 Viškovo</item>
    </izvorni_sadrzaj>
    <derivirana_varijabla naziv="DomainObject.Predmet.ProtuStrankaListFormatedWithAdressOIB_1">
      <item>LUKINA ŠKRINJICA d.o.o., OIB 86779878869, Kosi 75e, 51216 Viškovo</item>
    </derivirana_varijabla>
  </DomainObject.Predmet.ProtuStrankaListFormatedWithAdressOIB>
  <DomainObject.Predmet.ProtuStrankaListNazivFormated>
    <izvorni_sadrzaj>
      <item>LUKINA ŠKRINJICA d.o.o.</item>
    </izvorni_sadrzaj>
    <derivirana_varijabla naziv="DomainObject.Predmet.ProtuStrankaListNazivFormated_1">
      <item>LUKINA ŠKRINJICA d.o.o.</item>
    </derivirana_varijabla>
  </DomainObject.Predmet.ProtuStrankaListNazivFormated>
  <DomainObject.Predmet.ProtuStrankaListNazivFormatedOIB>
    <izvorni_sadrzaj>
      <item>LUKINA ŠKRINJICA d.o.o., OIB 86779878869</item>
    </izvorni_sadrzaj>
    <derivirana_varijabla naziv="DomainObject.Predmet.ProtuStrankaListNazivFormatedOIB_1">
      <item>LUKINA ŠKRINJICA d.o.o., OIB 86779878869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studenog 2019.</izvorni_sadrzaj>
    <derivirana_varijabla naziv="DomainObject.Datum_1">5. studenog 2019.</derivirana_varijabla>
  </DomainObject.Datum>
  <DomainObject.PoslovniBrojDokumenta>
    <izvorni_sadrzaj>St-337/2019-10</izvorni_sadrzaj>
    <derivirana_varijabla naziv="DomainObject.PoslovniBrojDokumenta_1">St-337/2019-10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LUKINA ŠKRINJICA d.o.o.</izvorni_sadrzaj>
    <derivirana_varijabla naziv="DomainObject.Predmet.ProtustrankaIDrugi_1">LUKINA ŠKRINJICA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LUKINA ŠKRINJICA d.o.o., OIB 86779878869, Kosi 75e, 51216 Viškovo</izvorni_sadrzaj>
    <derivirana_varijabla naziv="DomainObject.Predmet.ProtustrankaIDrugiAdressOIB_1">LUKINA ŠKRINJICA d.o.o., OIB 86779878869, Kosi 75e,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LUKINA ŠKRINJICA d.o.o.</item>
    </izvorni_sadrzaj>
    <derivirana_varijabla naziv="DomainObject.Predmet.SudioniciListNaziv_1">
      <item>FINA  Rijeka</item>
      <item>LUKINA ŠKRINJICA d.o.o.</item>
    </derivirana_varijabla>
  </DomainObject.Predmet.SudioniciListNaziv>
  <DomainObject.Predmet.SudioniciListAdressOIB>
    <izvorni_sadrzaj>
      <item>FINA  Rijeka, OIB 85821130368, Frana Kurelca 8,51000 Rijeka</item>
      <item>LUKINA ŠKRINJICA d.o.o., OIB 86779878869, Kosi 75e,51216 Viškovo</item>
    </izvorni_sadrzaj>
    <derivirana_varijabla naziv="DomainObject.Predmet.SudioniciListAdressOIB_1">
      <item>FINA  Rijeka, OIB 85821130368, Frana Kurelca 8,51000 Rijeka</item>
      <item>LUKINA ŠKRINJICA d.o.o., OIB 86779878869, Kosi 75e,51216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86779878869</item>
    </izvorni_sadrzaj>
    <derivirana_varijabla naziv="DomainObject.Predmet.SudioniciListNazivOIB_1">
      <item>, OIB 85821130368</item>
      <item>, OIB 86779878869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srpnja 2019.</izvorni_sadrzaj>
    <derivirana_varijabla naziv="DomainObject.Predmet.DatumPocetkaProcesa_1">23. srpnja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738</properties:Words>
  <properties:Characters>4191</properties:Characters>
  <properties:Lines>96</properties:Lines>
  <properties:Paragraphs>34</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2019-11-05T07:41:00Z</dcterms:created>
  <dc:creator>Vera Jelenović</dc:creator>
  <cp:lastModifiedBy>Danijela Fumić</cp:lastModifiedBy>
  <dcterms:modified xmlns:xsi="http://www.w3.org/2001/XMLSchema-instance" xsi:type="dcterms:W3CDTF">2019-11-05T08:34:00Z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St-337/2019-10 / Zapisnik - Ročište radi rasprave o uvjetima za otvaranje steč. post. (337 19 zapisnik prethodni poziv predujam nn 71-15.docx)</vt:lpwstr>
  </prop:property>
  <prop:property fmtid="{D5CDD505-2E9C-101B-9397-08002B2CF9AE}" pid="5" name="CC_coloring">
    <vt:bool>false</vt:bool>
  </prop:property>
</prop:Properties>
</file>